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4D" w:rsidRPr="003022E0" w:rsidRDefault="00903A4D" w:rsidP="00903A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903A4D" w:rsidRDefault="00903A4D" w:rsidP="00903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1E2" w:rsidRDefault="00CE01E2" w:rsidP="00CE0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1E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CE01E2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нового содержания </w:t>
      </w:r>
    </w:p>
    <w:p w:rsidR="00CE01E2" w:rsidRPr="00CE01E2" w:rsidRDefault="00CE01E2" w:rsidP="00CE01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детей </w:t>
      </w:r>
    </w:p>
    <w:p w:rsidR="00CE01E2" w:rsidRDefault="00CE01E2" w:rsidP="00CE01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A4D" w:rsidRDefault="00903A4D" w:rsidP="00903A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методистам и </w:t>
      </w:r>
      <w:r w:rsidRPr="00423FA3">
        <w:rPr>
          <w:rFonts w:ascii="Times New Roman" w:hAnsi="Times New Roman" w:cs="Times New Roman"/>
          <w:i/>
          <w:sz w:val="28"/>
          <w:szCs w:val="28"/>
        </w:rPr>
        <w:t>педагогам дополнительного образования</w:t>
      </w:r>
      <w:bookmarkStart w:id="0" w:name="_GoBack"/>
      <w:bookmarkEnd w:id="0"/>
    </w:p>
    <w:p w:rsidR="00903A4D" w:rsidRDefault="00903A4D" w:rsidP="00903A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учреждений дополнительного образования детей</w:t>
      </w:r>
    </w:p>
    <w:p w:rsidR="00CE01E2" w:rsidRDefault="00CE01E2" w:rsidP="00CE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>В Целевой модели развития региональных систем дополнительного образования детей закреплены следующие принципы обновления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CE01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а) создание условий для формирования гармонично развитой личности ребенка;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б) обеспечение эффективного использования времени обучающихся, приобретение ими новых навыков и компетенций за оптимальное время, включая обеспечение возможности для зачета организацией, осуществляющей образовательную деятельность по основным общеобразовательным программам, результатов освоения дополнительных общеразвивающих программ;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в) предоставление всеобщего и равного доступа каждого ребенка к дополнительным общеобразовательным программам различной направленности,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каждого муниципального образования;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г) создание условий для самостоятельного построения обучающимися индивидуального учебного плана и возможности непрерывного образования путем выстраивания образовательных связей на разных уровнях образования, в том числе с использованием сетевой формы реализации образовательных программ;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д) конвергентный подход в разработке дополнительных общеразвивающих программ, реализация междисциплинарных программ, включающих в себя элементы нескольких направленностей;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е) использование в реализации дополнительных общеразвивающих программ современных методов и форматов обучения, направленных на развитие </w:t>
      </w:r>
      <w:proofErr w:type="spellStart"/>
      <w:r w:rsidRPr="00CE01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E01E2">
        <w:rPr>
          <w:rFonts w:ascii="Times New Roman" w:hAnsi="Times New Roman" w:cs="Times New Roman"/>
          <w:sz w:val="28"/>
          <w:szCs w:val="28"/>
        </w:rPr>
        <w:t xml:space="preserve"> навыков, навыков проектной, учебно-исследовательской деятельности, взаимодействия между обучающимися посредством равного обмена знаниями, умениями и навыками, при которой образовательный процесс выстраивается без активного участия в нем педагога (взаимное обучение);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ж) обеспечение выравнивания доступности дополнительного образования для различных категорий детей в соответствии с их образовательными потребностями и возможностями;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з) ориентация содержания дополнительных общеразвивающих программ на образовательные потребности и интересы обучающихся по дополнительным общеобразовательным программам, вовлечение в разработку дополнительных общеразвивающих программ обучающихся, представителей общественных объединений, работодателей и родительского сообщества;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и) ориентация содержания дополнительных общеразвивающих программ на приоритетные направления социально-экономического и территориального развития субъекта Российской Федерации на основе прогнозных оценок развития рынка труда, </w:t>
      </w:r>
      <w:r w:rsidRPr="00CE01E2">
        <w:rPr>
          <w:rFonts w:ascii="Times New Roman" w:hAnsi="Times New Roman" w:cs="Times New Roman"/>
          <w:sz w:val="28"/>
          <w:szCs w:val="28"/>
        </w:rPr>
        <w:lastRenderedPageBreak/>
        <w:t xml:space="preserve">а также региональных стратегий социально-экономического и пространственного развития субъекта Российской Федерации на среднесрочный и долгосрочный периоды; </w:t>
      </w: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к) учет независимой оценки качества подготовки обучающихся и условий осуществления образовательной деятельности организациями, осуществляющими образовательную деятельность по дополнительным общеобразовательным программам, а также учет мнения обучающихся, родителей (законных представителей) обучающихся и педагогических работников. </w:t>
      </w:r>
    </w:p>
    <w:p w:rsid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</w:rPr>
        <w:t xml:space="preserve">Приоритет обновления содержания и технологий дополнительных 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1E2">
        <w:rPr>
          <w:rFonts w:ascii="Times New Roman" w:hAnsi="Times New Roman" w:cs="Times New Roman"/>
          <w:sz w:val="28"/>
          <w:szCs w:val="28"/>
        </w:rPr>
        <w:t xml:space="preserve"> 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человека. </w:t>
      </w:r>
    </w:p>
    <w:p w:rsid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1E2" w:rsidRPr="00CE01E2" w:rsidRDefault="00CE01E2" w:rsidP="00CE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01E2">
        <w:rPr>
          <w:rFonts w:ascii="Times New Roman" w:hAnsi="Times New Roman" w:cs="Times New Roman"/>
          <w:sz w:val="28"/>
          <w:szCs w:val="28"/>
        </w:rPr>
        <w:t>риоритетн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01E2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1E2">
        <w:rPr>
          <w:rFonts w:ascii="Times New Roman" w:hAnsi="Times New Roman" w:cs="Times New Roman"/>
          <w:sz w:val="28"/>
          <w:szCs w:val="28"/>
        </w:rPr>
        <w:t xml:space="preserve"> в сфере воспитания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01E2">
        <w:rPr>
          <w:rFonts w:ascii="Times New Roman" w:hAnsi="Times New Roman" w:cs="Times New Roman"/>
          <w:sz w:val="28"/>
          <w:szCs w:val="28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sectPr w:rsidR="00CE01E2" w:rsidRPr="00CE01E2" w:rsidSect="0090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C54"/>
    <w:multiLevelType w:val="hybridMultilevel"/>
    <w:tmpl w:val="6364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861D1"/>
    <w:multiLevelType w:val="hybridMultilevel"/>
    <w:tmpl w:val="D406945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6A8E21FB"/>
    <w:multiLevelType w:val="hybridMultilevel"/>
    <w:tmpl w:val="9C32A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897629"/>
    <w:multiLevelType w:val="hybridMultilevel"/>
    <w:tmpl w:val="B818F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00"/>
    <w:rsid w:val="00113E6E"/>
    <w:rsid w:val="00126387"/>
    <w:rsid w:val="00492900"/>
    <w:rsid w:val="00903A4D"/>
    <w:rsid w:val="00CE01E2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5</cp:revision>
  <dcterms:created xsi:type="dcterms:W3CDTF">2024-04-24T07:22:00Z</dcterms:created>
  <dcterms:modified xsi:type="dcterms:W3CDTF">2024-04-25T12:39:00Z</dcterms:modified>
</cp:coreProperties>
</file>